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A3" w:rsidRDefault="00377DA3" w:rsidP="00377DA3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稣之母玛利亚</w:t>
      </w:r>
    </w:p>
    <w:p w:rsidR="00377DA3" w:rsidRDefault="00377DA3" w:rsidP="00377DA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玛利亚是谁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377DA3" w:rsidRDefault="00377DA3" w:rsidP="00377DA3">
      <w:pPr>
        <w:jc w:val="center"/>
      </w:pPr>
      <w:r>
        <w:rPr>
          <w:noProof/>
        </w:rPr>
        <w:drawing>
          <wp:inline distT="0" distB="0" distL="0" distR="0" wp14:anchorId="7EC9E23C" wp14:editId="21F92676">
            <wp:extent cx="2672080" cy="2101850"/>
            <wp:effectExtent l="0" t="0" r="0" b="0"/>
            <wp:docPr id="48" name="Picture 48" descr="http://www.islamreligion.com/articles_es/images/Mary__the_Mother_of_Jesus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www.islamreligion.com/articles_es/images/Mary__the_Mother_of_Jesus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可能会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让很多人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吃惊，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玛利亚是一位在伊斯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中极受推崇和尊重的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妇女，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对她的敬重源于伊斯兰的经典</w:t>
      </w:r>
      <w:r>
        <w:rPr>
          <w:color w:val="000000"/>
          <w:sz w:val="26"/>
          <w:szCs w:val="26"/>
        </w:rPr>
        <w:t>——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兰经》，她的名字</w:t>
      </w:r>
      <w:r>
        <w:rPr>
          <w:rFonts w:ascii="Calibri" w:hAnsi="Calibri"/>
          <w:color w:val="000000"/>
          <w:sz w:val="26"/>
          <w:szCs w:val="26"/>
          <w:lang w:eastAsia="zh-CN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麦</w:t>
      </w:r>
      <w:r>
        <w:rPr>
          <w:rFonts w:ascii="Gulim" w:eastAsia="Gulim" w:hAnsi="Gulim" w:cs="Gulim" w:hint="eastAsia"/>
          <w:color w:val="000000"/>
          <w:sz w:val="26"/>
          <w:szCs w:val="26"/>
        </w:rPr>
        <w:t>尔彦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是《古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兰经》第</w:t>
      </w:r>
      <w:r>
        <w:rPr>
          <w:color w:val="000000"/>
          <w:sz w:val="26"/>
          <w:szCs w:val="26"/>
        </w:rPr>
        <w:t>19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章的章名，《古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兰经》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第</w:t>
      </w:r>
      <w:r>
        <w:rPr>
          <w:color w:val="000000"/>
          <w:sz w:val="26"/>
          <w:szCs w:val="26"/>
        </w:rPr>
        <w:t>3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章章名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阿黎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仪姆兰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（</w:t>
      </w:r>
      <w:r>
        <w:rPr>
          <w:i/>
          <w:iCs/>
          <w:color w:val="000000"/>
          <w:sz w:val="26"/>
          <w:szCs w:val="26"/>
        </w:rPr>
        <w:t>Aali Imran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仪姆兰的家属），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这是对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她的后裔的称呼，伊斯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兰给予她的后裔很高的地位。《古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兰经》告诉我们：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真主确已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拣选阿丹、努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哈、易卜拉欣的后裔，和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仪姆兰的后裔，而使他们超越世人。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3:33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仅拣选了阿丹、努哈的后裔，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同</w:t>
      </w:r>
      <w:r>
        <w:rPr>
          <w:rFonts w:ascii="SimSun" w:eastAsia="SimSun" w:hAnsi="SimSun" w:hint="eastAsia"/>
          <w:color w:val="000000"/>
          <w:sz w:val="26"/>
          <w:szCs w:val="26"/>
        </w:rPr>
        <w:t>时又拣选了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易卜拉欣的后裔和</w:t>
      </w:r>
      <w:r>
        <w:rPr>
          <w:rFonts w:ascii="SimSun" w:eastAsia="SimSun" w:hAnsi="SimSun" w:hint="eastAsia"/>
          <w:color w:val="000000"/>
          <w:sz w:val="26"/>
          <w:szCs w:val="26"/>
        </w:rPr>
        <w:t>仪姆兰的后裔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104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那些后裔，是一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贯的血统。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3:34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仪姆兰的家属是来自易卜拉欣的后裔，易卜拉欣的家属是来自努哈的后裔，而努哈的家属是来自阿丹的后裔。</w:t>
      </w:r>
      <w:r>
        <w:rPr>
          <w:rFonts w:ascii="SimSun" w:eastAsia="SimSun" w:hAnsi="SimSun" w:hint="eastAsia"/>
          <w:color w:val="000000"/>
          <w:sz w:val="26"/>
          <w:szCs w:val="26"/>
        </w:rPr>
        <w:t>仪姆兰的后裔同样包括在基督教传统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中知名的和倍受尊重的撒迦利</w:t>
      </w:r>
      <w:r>
        <w:rPr>
          <w:rFonts w:ascii="SimSun" w:eastAsia="SimSun" w:hAnsi="SimSun" w:hint="eastAsia"/>
          <w:color w:val="000000"/>
          <w:sz w:val="26"/>
          <w:szCs w:val="26"/>
        </w:rPr>
        <w:t>亚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（即先知宰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凯里雅）和施洗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约翰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（即先知叶哈雅），以及先知、使者耶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稣（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尔萨）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及他的母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亲玛利亚（麦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尔彦）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拣选玛利亚超越全世界所有的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妇女。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当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时，天神说：</w:t>
      </w:r>
      <w:r>
        <w:rPr>
          <w:rFonts w:ascii="Calibri" w:hAnsi="Calibri"/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尔彦啊！真主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确已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拣选你，使你纯洁，使你超越全世界的妇女。</w:t>
      </w:r>
      <w:r>
        <w:rPr>
          <w:rFonts w:ascii="Calibri" w:hAnsi="Calibri"/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3:42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阿里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塔里布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77DA3" w:rsidRDefault="00377DA3" w:rsidP="00377DA3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我听到安拉的使者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说：仪姆兰之女麦尔彦是妇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女中最杰出的。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训实录》）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语中，麦尔彦是指女仆，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正如我</w:t>
      </w:r>
      <w:r>
        <w:rPr>
          <w:rFonts w:ascii="SimSun" w:eastAsia="SimSun" w:hAnsi="SimSun" w:hint="eastAsia"/>
          <w:color w:val="000000"/>
          <w:sz w:val="26"/>
          <w:szCs w:val="26"/>
        </w:rPr>
        <w:t>们看到的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稣之母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玛利亚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出生之前就已被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许诺奉献于安拉，服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务圣殿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77DA3" w:rsidRDefault="00377DA3" w:rsidP="00377DA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玛利亚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出生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经》不会给我们任何玛利亚出生的详情，但是，《古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兰经》向我们陈述了，仪姆兰的妻子将她还未出生的孩子奉献给安拉服务。玛利亚的母亲，仪姆兰的妻子叫汉娜</w:t>
      </w:r>
      <w:bookmarkStart w:id="0" w:name="_ftnref1730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"http://www.islamreligion.com/cn/articles/1398/" \l "_ftn17307"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伊本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凯西尔：《古兰经注》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。她是先知宰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凯里雅妻子的妹妹。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汉娜和他的丈夫仪姆兰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知道，他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们将不会再有孩子，但一天汉娜虔诚敬意地祈求安拉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赐予他们一个孩子，并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誓愿，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她的孩子将会在耶路撒冷安拉的房子（清真寺）做服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务。安拉应答了她的祈祷，并使她受孕。当汉娜知道这一喜讯时，她回头向安拉说道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zh-CN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我的主啊！我誓愿以我腹里所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怀的，奉献你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，求你接受我的奉献。你确是全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聪的，确是全知的。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3:35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汉娜向安拉的誓愿中，我们领会到，关注我们孩子的宗教信仰教育比什么都重要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汉娜那里，根本就没有今世如何如何的只言片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，她只是希望确保她的孩子要接近安拉，并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为之服务。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这对我们的教导是，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为父母，我们应该教育子女作安拉的朋友，正如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仪姆兰的后裔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样，不要为今世的生活担心而疏忽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对安拉的义务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兰经》中多次提到，他是我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唯一的供养者，他警示我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们及我们的家人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的，不是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给养，而是谨防火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狱的刑罚。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在祈祷中，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汉娜祈求安拉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她的孩子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远离世俗的工作。通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过这一许诺，她的孩子将成为安拉道路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上的奉献者。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汉娜保卫了她的孩子的自由。自由是生命的品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质，全人类都为之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奋斗。但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汉娜明白，真正的自由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来自于完全地服从安拉。</w:t>
      </w:r>
      <w:r>
        <w:rPr>
          <w:rFonts w:ascii="SimSun" w:eastAsia="SimSun" w:hAnsi="SimSun" w:hint="eastAsia"/>
          <w:color w:val="000000"/>
          <w:sz w:val="26"/>
          <w:szCs w:val="26"/>
        </w:rPr>
        <w:t>这也就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是她</w:t>
      </w:r>
      <w:r>
        <w:rPr>
          <w:rFonts w:ascii="SimSun" w:eastAsia="SimSun" w:hAnsi="SimSun" w:hint="eastAsia"/>
          <w:color w:val="000000"/>
          <w:sz w:val="26"/>
          <w:szCs w:val="26"/>
        </w:rPr>
        <w:t>对她还未出生的孩子所渴望的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汉娜想让她的孩子成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为自由的人，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而不是成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何人的奴隶，也无任何的奢望，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仅仅是安拉的一名奴仆。经过阵痛、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分娩，却是一名女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婴，于是，她再次向安拉祈求，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我确已生了－个女孩。</w:t>
      </w:r>
      <w:r>
        <w:rPr>
          <w:rFonts w:ascii="Calibri" w:hAnsi="Calibri"/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真主是知道她所生的孩子的。男孩不像女孩一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样。</w:t>
      </w:r>
      <w:r>
        <w:rPr>
          <w:rFonts w:ascii="Calibri" w:hAnsi="Calibri"/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我确已把她叫做麦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尔彦，求你保佑她和她的后裔，免受被弃绝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恶魔的骚扰。</w:t>
      </w:r>
      <w:r>
        <w:rPr>
          <w:rFonts w:ascii="Calibri" w:hAnsi="Calibri"/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3:36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汉娜给她的孩子取名麦尔彦。依照她向安拉的誓愿，汉娜如今发现她所面临的困境。在清真寺作侍从，妇女不可能被接受。麦尔彦的父亲</w:t>
      </w:r>
      <w:r>
        <w:rPr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color w:val="000000"/>
          <w:sz w:val="26"/>
          <w:szCs w:val="26"/>
        </w:rPr>
        <w:t>仪姆兰在麦尔彦出生</w:t>
      </w:r>
      <w:r>
        <w:rPr>
          <w:rFonts w:ascii="MS Mincho" w:eastAsia="MS Mincho" w:hAnsi="MS Mincho" w:hint="eastAsia"/>
          <w:color w:val="000000"/>
          <w:sz w:val="26"/>
          <w:szCs w:val="26"/>
        </w:rPr>
        <w:t>前就已去世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，因此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汉娜转向她的兄弟先知宰凯里雅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。他安慰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汉娜，并帮助她明白，安拉确已知道她所生的是一个女孩。这个女孩麦尔彦，是来自最优秀的被造物。先知穆罕默德提到</w:t>
      </w:r>
      <w:bookmarkStart w:id="1" w:name="_ftnref1730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"http://www.islamreligion.com/cn/articles/1398/" \l "_ftn17308"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训实录》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每当一名小孩出生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时，恶魔就会刺痛他或她，为此小孩会大声地哭喊。这是人类与恶魔之间敌对的巨大迹象；然而，两次情况却例外。由于麦尔彦的母亲的祈祷，恶魔既没有刺伤麦尔彦，也没有刺伤他的儿子尔撒</w:t>
      </w:r>
      <w:bookmarkStart w:id="2" w:name="_ftnref1730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"http://www.islamreligion.com/cn/articles/1398/" \l "_ftn17309"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《穆斯林圣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训实录》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进入清真寺时，</w:t>
      </w:r>
      <w:r>
        <w:rPr>
          <w:rFonts w:ascii="SimSun" w:eastAsia="SimSun" w:hAnsi="SimSun" w:hint="eastAsia"/>
          <w:color w:val="000000"/>
          <w:sz w:val="26"/>
          <w:szCs w:val="26"/>
        </w:rPr>
        <w:t>每个人都很关注仪姆兰的这位虔诚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的女儿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。而根据当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时的惯例，男人享有许多特权，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因此安拉确保她的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监护人是先知宰凯里雅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15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她的主接受了她，并使她健全的生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长，且使宰凯里雅抚育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她。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3:37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凯里雅在清真寺里服侍她。他是一位有智慧和学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识渊博的投身于主道的人。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为麦尔彦修建了一个单独的房子，以便她能够崇拜安拉和处理她的个人事务。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为她的监护人，先知宰凯里雅每天都去看望她，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有一天他在她的房</w:t>
      </w:r>
      <w:r>
        <w:rPr>
          <w:rFonts w:ascii="SimSun" w:eastAsia="SimSun" w:hAnsi="SimSun" w:hint="eastAsia"/>
          <w:color w:val="000000"/>
          <w:sz w:val="26"/>
          <w:szCs w:val="26"/>
        </w:rPr>
        <w:t>间里惊奇地看到新鲜的水果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说，在冬天她会有夏天的新鲜水果，而在夏天她会有冬天的新鲜水果。</w:t>
      </w:r>
      <w:bookmarkStart w:id="3" w:name="_ftnref1731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"http://www.islamreligion.com/cn/articles/1398/" \l "_ftn17310"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凯西尔：《众先知的故事》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SimSun" w:eastAsia="SimSun" w:hAnsi="SimSun" w:hint="eastAsia"/>
          <w:color w:val="000000"/>
          <w:sz w:val="26"/>
          <w:szCs w:val="26"/>
        </w:rPr>
        <w:t> </w:t>
      </w:r>
      <w:r>
        <w:rPr>
          <w:rStyle w:val="apple-converted-space"/>
          <w:rFonts w:ascii="SimSun" w:eastAsia="SimSun" w:hAnsi="SimSun" w:hint="eastAsia"/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凯里雅询问怎么会有这些水果的，麦尔彦回答说，这确是安拉提供给她的给养。她说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“‘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这是从我的主那里降下的。</w:t>
      </w:r>
      <w:r>
        <w:rPr>
          <w:rFonts w:ascii="Calibri" w:hAnsi="Calibri"/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真主必定无量地供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给他所意欲的人。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3:37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献安拉在那一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时代是空前的，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但她的正信也在</w:t>
      </w:r>
      <w:r>
        <w:rPr>
          <w:rFonts w:ascii="SimSun" w:eastAsia="SimSun" w:hAnsi="SimSun" w:hint="eastAsia"/>
          <w:color w:val="000000"/>
          <w:sz w:val="26"/>
          <w:szCs w:val="26"/>
        </w:rPr>
        <w:t>经受</w:t>
      </w:r>
      <w:r>
        <w:rPr>
          <w:rFonts w:ascii="MS Mincho" w:eastAsia="MS Mincho" w:hAnsi="MS Mincho" w:hint="eastAsia"/>
          <w:color w:val="000000"/>
          <w:sz w:val="26"/>
          <w:szCs w:val="26"/>
        </w:rPr>
        <w:t>考</w:t>
      </w:r>
      <w:r>
        <w:rPr>
          <w:rFonts w:ascii="SimSun" w:eastAsia="SimSun" w:hAnsi="SimSun" w:hint="eastAsia"/>
          <w:color w:val="000000"/>
          <w:sz w:val="26"/>
          <w:szCs w:val="26"/>
        </w:rPr>
        <w:t>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</w:p>
    <w:p w:rsidR="00377DA3" w:rsidRDefault="00377DA3" w:rsidP="00377DA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77DA3" w:rsidRDefault="00377DA3" w:rsidP="00377DA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77DA3" w:rsidRDefault="00377DA3" w:rsidP="00377DA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4" w:name="_ftn17307"/>
    <w:p w:rsidR="00377DA3" w:rsidRDefault="00377DA3" w:rsidP="00377DA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"http://www.islamreligion.com/cn/articles/1398/" \l "_ftnref17307"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伊本</w:t>
      </w:r>
      <w:r>
        <w:rPr>
          <w:rFonts w:ascii="Calibri" w:hAnsi="Calibri"/>
          <w:color w:val="000000"/>
          <w:sz w:val="22"/>
          <w:szCs w:val="22"/>
          <w:lang w:val="x-none"/>
        </w:rPr>
        <w:t>·</w:t>
      </w:r>
      <w:r>
        <w:rPr>
          <w:rFonts w:ascii="SimSun" w:eastAsia="SimSun" w:hAnsi="SimSun" w:hint="eastAsia"/>
          <w:color w:val="000000"/>
          <w:sz w:val="22"/>
          <w:szCs w:val="22"/>
        </w:rPr>
        <w:t>凯西尔</w:t>
      </w:r>
      <w:r>
        <w:rPr>
          <w:rFonts w:ascii="MS Mincho" w:eastAsia="MS Mincho" w:hAnsi="MS Mincho" w:hint="eastAsia"/>
          <w:color w:val="000000"/>
          <w:sz w:val="22"/>
          <w:szCs w:val="22"/>
        </w:rPr>
        <w:t>：《古</w:t>
      </w:r>
      <w:r>
        <w:rPr>
          <w:rFonts w:ascii="SimSun" w:eastAsia="SimSun" w:hAnsi="SimSun" w:hint="eastAsia"/>
          <w:color w:val="000000"/>
          <w:sz w:val="22"/>
          <w:szCs w:val="22"/>
        </w:rPr>
        <w:t>兰经注》</w:t>
      </w:r>
    </w:p>
    <w:bookmarkStart w:id="5" w:name="_ftn17308"/>
    <w:p w:rsidR="00377DA3" w:rsidRDefault="00377DA3" w:rsidP="00377DA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"http://www.islamreligion.com/cn/articles/1398/" \l "_ftnref17308"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《布哈里圣</w:t>
      </w:r>
      <w:r>
        <w:rPr>
          <w:rFonts w:ascii="SimSun" w:eastAsia="SimSun" w:hAnsi="SimSun" w:hint="eastAsia"/>
          <w:color w:val="000000"/>
          <w:sz w:val="22"/>
          <w:szCs w:val="22"/>
        </w:rPr>
        <w:t>训实录</w:t>
      </w:r>
      <w:r>
        <w:rPr>
          <w:rFonts w:ascii="MS Mincho" w:eastAsia="MS Mincho" w:hAnsi="MS Mincho" w:hint="eastAsia"/>
          <w:color w:val="000000"/>
          <w:sz w:val="22"/>
          <w:szCs w:val="22"/>
        </w:rPr>
        <w:t>》</w:t>
      </w:r>
    </w:p>
    <w:bookmarkStart w:id="6" w:name="_ftn17309"/>
    <w:p w:rsidR="00377DA3" w:rsidRDefault="00377DA3" w:rsidP="00377DA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"http://www.islamreligion.com/cn/articles/1398/" \l "_ftnref17309"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《穆斯林圣</w:t>
      </w:r>
      <w:r>
        <w:rPr>
          <w:rFonts w:ascii="SimSun" w:eastAsia="SimSun" w:hAnsi="SimSun" w:hint="eastAsia"/>
          <w:color w:val="000000"/>
          <w:sz w:val="22"/>
          <w:szCs w:val="22"/>
        </w:rPr>
        <w:t>训实录</w:t>
      </w:r>
      <w:r>
        <w:rPr>
          <w:rFonts w:ascii="MS Mincho" w:eastAsia="MS Mincho" w:hAnsi="MS Mincho" w:hint="eastAsia"/>
          <w:color w:val="000000"/>
          <w:sz w:val="22"/>
          <w:szCs w:val="22"/>
        </w:rPr>
        <w:t>》</w:t>
      </w:r>
    </w:p>
    <w:bookmarkStart w:id="7" w:name="_ftn17310"/>
    <w:p w:rsidR="00377DA3" w:rsidRDefault="00377DA3" w:rsidP="00377DA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"http://www.islamreligion.com/cn/articles/1398/" \l "_ftnref17310"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伊本</w:t>
      </w:r>
      <w:r>
        <w:rPr>
          <w:rFonts w:ascii="Calibri" w:hAnsi="Calibri"/>
          <w:color w:val="000000"/>
          <w:sz w:val="22"/>
          <w:szCs w:val="22"/>
          <w:lang w:val="x-none"/>
        </w:rPr>
        <w:t>·</w:t>
      </w:r>
      <w:r>
        <w:rPr>
          <w:rFonts w:ascii="SimSun" w:eastAsia="SimSun" w:hAnsi="SimSun" w:hint="eastAsia"/>
          <w:color w:val="000000"/>
          <w:sz w:val="22"/>
          <w:szCs w:val="22"/>
        </w:rPr>
        <w:t>凯西尔：《众先知</w:t>
      </w:r>
      <w:r>
        <w:rPr>
          <w:rFonts w:ascii="MS Mincho" w:eastAsia="MS Mincho" w:hAnsi="MS Mincho" w:hint="eastAsia"/>
          <w:color w:val="000000"/>
          <w:sz w:val="22"/>
          <w:szCs w:val="22"/>
        </w:rPr>
        <w:t>的故事》</w:t>
      </w:r>
    </w:p>
    <w:p w:rsidR="00377DA3" w:rsidRDefault="00377DA3" w:rsidP="00377DA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稣的出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生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作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为被所有穆斯林尊敬和爱戴的一位虔诚纯洁的少女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耶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稣之母玛利亚（麦尔彦）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，安拉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拣选了她并使她超越其他所有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妇女。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兰拒绝基督教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lastRenderedPageBreak/>
        <w:t>关于耶稣是神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是三位一体的一部分的概念，并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坚决否决，耶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稣或他的母亲玛利亚受崇拜。《古兰经》直接声明，除安拉外绝无应受崇拜的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zh-CN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这是真主，你们的主，除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他外，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绝无应受崇拜的。他是万物的创造者，故你们当崇拜他。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……”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6:102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然而，穆斯林必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须信仰和喜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爱所有的先知和使者，包括先知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稣（尔撒），他在伊斯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兰宗教信仰中占有特殊的地位。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他的母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亲玛利亚也占有倍受尊敬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地位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为一位年轻的妇女，玛利亚进入耶路撒冷的清真寺，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把她的整个一生都奉献在崇拜和服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务安拉的道路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上。</w:t>
      </w:r>
    </w:p>
    <w:p w:rsidR="00377DA3" w:rsidRDefault="00377DA3" w:rsidP="00377DA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玛利亚听到耶稣的消</w:t>
      </w:r>
      <w:r>
        <w:rPr>
          <w:rFonts w:ascii="MS Gothic" w:eastAsia="MS Gothic" w:hAnsi="MS Gothic" w:cs="MS Gothic" w:hint="eastAsia"/>
          <w:color w:val="008000"/>
          <w:sz w:val="30"/>
          <w:szCs w:val="30"/>
        </w:rPr>
        <w:t>息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当她退避到一个僻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远的地方的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时候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一个人出</w:t>
      </w:r>
      <w:r>
        <w:rPr>
          <w:rFonts w:ascii="SimSun" w:eastAsia="SimSun" w:hAnsi="SimSun" w:hint="eastAsia"/>
          <w:color w:val="000000"/>
          <w:sz w:val="26"/>
          <w:szCs w:val="26"/>
        </w:rPr>
        <w:t>现在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了麦</w:t>
      </w:r>
      <w:r>
        <w:rPr>
          <w:rFonts w:ascii="SimSun" w:eastAsia="SimSun" w:hAnsi="SimSun" w:hint="eastAsia"/>
          <w:color w:val="000000"/>
          <w:sz w:val="26"/>
          <w:szCs w:val="26"/>
        </w:rPr>
        <w:t>尔彦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的面前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她用一个帷幕遮蔽着，不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让人们看见她。我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使我的精神到她面前，他就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对她显现成一个身材匀称的人。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19:17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尔彦感到害怕，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试图逃走。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她祈求安拉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zh-CN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我的确求庇于至仁主，免遭你的侵犯，如果你是敬畏的。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天使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说：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我只是你的主的使者，我来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给你一个纯洁的儿子。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19:18-19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尔彦因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为这些言辞而感到吃惊和困惑。她没有结婚，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更何况她是保守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贞洁的少女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。她疑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问道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我的主啊！任何人都没有和我接触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过，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我怎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么会有儿子呢？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天神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真主要如此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创造他所意欲的人。当他判决一件事的时候，他只对那件事说声</w:t>
      </w:r>
      <w:r>
        <w:rPr>
          <w:rFonts w:ascii="Calibri" w:hAnsi="Calibri"/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有</w:t>
      </w:r>
      <w:r>
        <w:rPr>
          <w:rFonts w:ascii="Calibri" w:hAnsi="Calibri"/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，它就有了。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3:47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安拉从大地上的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尘土创造了阿丹，他既没有母亲也没有父亲。他又从阿丹上造化了哈娃；而尔撒，安拉造化他，他没有父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亲，而只有母亲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一位虔</w:t>
      </w:r>
      <w:r>
        <w:rPr>
          <w:rFonts w:ascii="SimSun" w:eastAsia="SimSun" w:hAnsi="SimSun" w:hint="eastAsia"/>
          <w:color w:val="000000"/>
          <w:sz w:val="26"/>
          <w:szCs w:val="26"/>
        </w:rPr>
        <w:t>诚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的少女麦</w:t>
      </w:r>
      <w:r>
        <w:rPr>
          <w:rFonts w:ascii="SimSun" w:eastAsia="SimSun" w:hAnsi="SimSun" w:hint="eastAsia"/>
          <w:color w:val="000000"/>
          <w:sz w:val="26"/>
          <w:szCs w:val="26"/>
        </w:rPr>
        <w:t>尔彦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。安拉只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对那件事说声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，它就有了，安拉通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过哲卜依勒天使，把他的精神吹入麦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尔彦的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身内。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真主又以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仪姆兰的女儿麦尔彦为信道的人们的模范，她曾保守贞操，但我以我的精神吹入她的身内</w:t>
      </w:r>
      <w:bookmarkStart w:id="8" w:name="_ftnref17305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"http://www.islamreligion.com/cn/articles/1399/" \l "_ftn17305"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有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评论称她是否以公开的外表，其实经文本身就说明了</w:instrText>
      </w:r>
      <w:r>
        <w:rPr>
          <w:b/>
          <w:bCs/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她的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贞洁</w:instrText>
      </w:r>
      <w:r>
        <w:rPr>
          <w:b/>
          <w:bCs/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（即保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护自己拒绝向成年男子公开）。因此，安拉通过吉布莱勒天使吹进她保守贞洁的身内。</w:instrText>
      </w:r>
      <w:r>
        <w:rPr>
          <w:b/>
          <w:bCs/>
          <w:color w:val="000000"/>
          <w:sz w:val="26"/>
          <w:szCs w:val="26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FootnoteReference"/>
          <w:b/>
          <w:bCs/>
          <w:color w:val="800080"/>
          <w:position w:val="2"/>
          <w:sz w:val="21"/>
          <w:szCs w:val="21"/>
          <w:u w:val="singl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8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，她信她的主的言辞和天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经，她是一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个服从的人。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66:12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尽管在《古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兰经》和《圣经》中有关玛利亚的故事有许多相同之处，但在玛利亚订婚或结婚的观点上，伊斯兰予以了完全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的否决。随着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时间的流逝，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玛利亚非常害怕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周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围人们会说些什么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。她想知道，他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们怎么可能会相信，没有男人接触过她。伊斯兰大多数学者认为，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尔彦妊娠期是正常的。</w:t>
      </w:r>
      <w:bookmarkStart w:id="9" w:name="_ftnref1730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"http://www.islamreligion.com/cn/articles/1399/" \l "_ftn17306"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谢赫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闪克提：《古兰经注之光》（</w:instrText>
      </w:r>
      <w:r>
        <w:rPr>
          <w:color w:val="000000"/>
          <w:sz w:val="26"/>
          <w:szCs w:val="26"/>
          <w:lang w:eastAsia="zh-CN"/>
        </w:rPr>
        <w:instrText>Adwaa’ al-Bayaan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）第四卷，</w:instrText>
      </w:r>
      <w:r>
        <w:rPr>
          <w:color w:val="000000"/>
          <w:sz w:val="26"/>
          <w:szCs w:val="26"/>
          <w:lang w:eastAsia="zh-CN"/>
        </w:rPr>
        <w:instrText>264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  <w:lang w:eastAsia="zh-CN"/>
        </w:rPr>
        <w:t>[2]</w:t>
      </w:r>
      <w:r>
        <w:rPr>
          <w:color w:val="000000"/>
          <w:sz w:val="26"/>
          <w:szCs w:val="26"/>
        </w:rPr>
        <w:fldChar w:fldCharType="end"/>
      </w:r>
      <w:bookmarkEnd w:id="9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之后，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临产时，麦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决定离开耶路撒冷，旅行到伯利恒城。尽管麦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尔彦坚信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安拉的言辞，尽管她有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坚定的信仰，但此时，这位年轻的妇女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仍是非常的焦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虑和不安。哲卜依勒天使再次消除她的疑虑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zh-CN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尔彦啊！真主的确把从他发出的一句话向你报喜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。他的名字是麦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尔彦之子麦西哈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·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尔撒，在今世和后世都是有面子的，是真主所亲近的。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3:45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377DA3" w:rsidRDefault="00377DA3" w:rsidP="00377DA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耶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稣出</w:t>
      </w:r>
      <w:r>
        <w:rPr>
          <w:rFonts w:ascii="MS Gothic" w:eastAsia="MS Gothic" w:hAnsi="MS Gothic" w:cs="MS Gothic" w:hint="eastAsia"/>
          <w:color w:val="008000"/>
          <w:sz w:val="30"/>
          <w:szCs w:val="30"/>
          <w:lang w:eastAsia="zh-CN"/>
        </w:rPr>
        <w:t>生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分娩的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阵痛迫使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她抓住一棵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枣椰树的树干，她疼痛地喊道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104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啊！但愿我以前死了，而且已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变成被人遗忘的东西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19:23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尔彦就是在那里，一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棵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枣椰树下生下了她的孩子。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分娩后她筋疲力尽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，感到悲痛和害怕，但此刻她听到有声音喊叫她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你不要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忧愁，你的主已在你的下面造化了一条溪水。你向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着你的方向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摇撼椰枣树，就有新鲜的、成熟的椰枣纷纷落在你的面前。你吃吧，你喝吧，你愉快吧！</w:t>
      </w:r>
      <w:r>
        <w:rPr>
          <w:rFonts w:ascii="Calibri" w:hAnsi="Calibri"/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19:24-26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给水，当时溪流突然出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现在她坐的地方。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时给他供给食物；只要她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摇撼枣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树，就有新鲜的、成熟的椰枣纷纷落在她的面前。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麦</w:t>
      </w:r>
      <w:r>
        <w:rPr>
          <w:rFonts w:ascii="SimSun" w:eastAsia="SimSun" w:hAnsi="SimSun" w:hint="eastAsia"/>
          <w:color w:val="000000"/>
          <w:sz w:val="26"/>
          <w:szCs w:val="26"/>
        </w:rPr>
        <w:t>尔彦</w:t>
      </w:r>
      <w:r>
        <w:rPr>
          <w:rFonts w:ascii="MS Mincho" w:eastAsia="MS Mincho" w:hAnsi="MS Mincho" w:hint="eastAsia"/>
          <w:color w:val="000000"/>
          <w:sz w:val="26"/>
          <w:szCs w:val="26"/>
        </w:rPr>
        <w:t>很吃惊也很害怕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。由于生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产，她非常的虚弱，因此，她怎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么能够摇撼巨大的枣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树干呢？</w:t>
      </w:r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还是给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尔彦供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给了食物。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下一个事件确是一个奇迹，全人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类都应该从中汲取教训。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尔彦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不必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摇枣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撼椰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，也不可能做得到，但她不得不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为此而努力。当她努力遵从安拉的命令时，新鲜的、成熟的椰枣就纷纷从树上落下来，并且安拉对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麦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尔彦说：</w:t>
      </w:r>
      <w:r>
        <w:rPr>
          <w:rFonts w:ascii="Calibri" w:hAnsi="Calibri"/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你吃吧，你喝吧，你愉快吧！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19:26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不得不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带着她新出生的孩子返回，去面对她的族人。当然，她很害怕，而安拉全知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这一切。因此，安拉指示她不要说话。这样她就不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lastRenderedPageBreak/>
        <w:t>会再解释她怎么会一下子成为了新生婴儿的母亲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。由于她没有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结婚，她的族人将不会相信她的解释。安拉说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  <w:lang w:eastAsia="zh-CN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如果你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见人来，你可以说：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我确已向至仁主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发愿斋戒，所以今天我绝不对任何人说话。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>’”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19:26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尔彦抱着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婴儿来见她的族人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们立即指控她。他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  <w:r>
        <w:rPr>
          <w:rFonts w:ascii="Calibri" w:hAnsi="Calibri"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你做了什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么事？你来自一个善良的家庭，你的父母是虔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诚的。</w:t>
      </w:r>
      <w:r>
        <w:rPr>
          <w:color w:val="000000"/>
          <w:sz w:val="26"/>
          <w:szCs w:val="26"/>
          <w:lang w:eastAsia="zh-CN"/>
        </w:rPr>
        <w:t>”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为安拉谕示，她没有讲话，她仅仅指一指她怀中的婴儿。然后，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尔彦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之子耶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尔撒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说话了。当时新出生的婴儿耶稣</w:t>
      </w:r>
      <w:r>
        <w:rPr>
          <w:color w:val="000000"/>
          <w:sz w:val="26"/>
          <w:szCs w:val="26"/>
          <w:lang w:eastAsia="zh-CN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安拉的使者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显示了他的第一个迹象。由于安拉的许可，他说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377DA3" w:rsidRDefault="00377DA3" w:rsidP="00377DA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我确是真主的仆人，他要把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经典赏赐我，要使我做先知，要使我无论在那里都是有福的，并且嘱咐我，只要活着就要谨守拜功，完纳天课，﹙他使我﹚孝敬我的母亲，他没有使我做霸道的、薄命的人。我在出生日、死亡日、复活日，都享受和平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19:30-33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377DA3" w:rsidRDefault="00377DA3" w:rsidP="00377DA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尔彦在《古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兰经》（</w:t>
      </w:r>
      <w:r>
        <w:rPr>
          <w:color w:val="000000"/>
          <w:sz w:val="26"/>
          <w:szCs w:val="26"/>
        </w:rPr>
        <w:t>5:75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）中以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松迪格</w:t>
      </w:r>
      <w:r>
        <w:rPr>
          <w:rFonts w:ascii="Calibri" w:hAnsi="Calibri"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i/>
          <w:iCs/>
          <w:color w:val="000000"/>
          <w:sz w:val="26"/>
          <w:szCs w:val="26"/>
        </w:rPr>
        <w:t>siddqa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诚实的人）的称呼提到，在阿拉伯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语中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松迪格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词暗示更多地讲真理之意。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它表示，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一个人已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达到了非常高的正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义程度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。它同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时指，一个诚实的人，不仅对其自身和周围的人诚实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，而且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对安拉诚实。麦尔彦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是一个完全履行安拉盟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约的人，并以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绝对性的服从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来崇拜安拉。她是虔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诚的、贞洁的、忠心的。作为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先知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尔撒的母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亲，仪姆兰的女儿，她超越全世界的妇女。</w:t>
      </w:r>
    </w:p>
    <w:p w:rsidR="00377DA3" w:rsidRDefault="00377DA3" w:rsidP="00377DA3">
      <w:pPr>
        <w:shd w:val="clear" w:color="auto" w:fill="E1F4FD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eastAsia="zh-CN"/>
        </w:rPr>
        <w:br w:type="textWrapping" w:clear="all"/>
      </w:r>
    </w:p>
    <w:p w:rsidR="00377DA3" w:rsidRDefault="00377DA3" w:rsidP="00377DA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377DA3" w:rsidRDefault="00377DA3" w:rsidP="00377DA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0" w:name="_ftn17305"/>
    <w:p w:rsidR="00377DA3" w:rsidRDefault="00377DA3" w:rsidP="00377DA3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"http://www.islamreligion.com/cn/articles/1399/" \l "_ftnref17305"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18"/>
          <w:szCs w:val="18"/>
          <w:u w:val="single"/>
          <w:lang w:val="x-non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有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评论称她是否以公开的外表，其实经文本身就说明了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她的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贞洁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（即保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护自己拒绝向成年男子公开）。因此，安拉通过吉布莱勒天使吹进她保守贞洁的身内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1" w:name="_ftn17306"/>
    <w:p w:rsidR="00377DA3" w:rsidRDefault="00377DA3" w:rsidP="00377DA3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"http://www.islamreligion.com/cn/articles/1399/" \l "_ftnref17306"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18"/>
          <w:szCs w:val="18"/>
          <w:u w:val="single"/>
          <w:lang w:val="x-non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谢赫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闪克提：《古兰经注之光》（</w:t>
      </w:r>
      <w:r>
        <w:rPr>
          <w:i/>
          <w:iCs/>
          <w:color w:val="000000"/>
          <w:sz w:val="22"/>
          <w:szCs w:val="22"/>
          <w:lang w:val="x-none"/>
        </w:rPr>
        <w:t>Adwaa’ al-Bayaan</w:t>
      </w:r>
      <w:r>
        <w:rPr>
          <w:rFonts w:ascii="SimSun" w:eastAsia="SimSun" w:hAnsi="SimSun" w:hint="eastAsia"/>
          <w:color w:val="000000"/>
          <w:sz w:val="22"/>
          <w:szCs w:val="22"/>
          <w:lang w:val="x-none"/>
        </w:rPr>
        <w:t>）第四卷，</w:t>
      </w:r>
      <w:r>
        <w:rPr>
          <w:color w:val="000000"/>
          <w:sz w:val="22"/>
          <w:szCs w:val="22"/>
        </w:rPr>
        <w:t>264</w:t>
      </w:r>
      <w:r>
        <w:rPr>
          <w:rFonts w:ascii="SimSun" w:eastAsia="SimSun" w:hAnsi="SimSun" w:hint="eastAsia"/>
          <w:color w:val="000000"/>
          <w:sz w:val="22"/>
          <w:szCs w:val="22"/>
          <w:lang w:val="x-none"/>
        </w:rPr>
        <w:t>页。</w:t>
      </w:r>
    </w:p>
    <w:p w:rsidR="00CD6F89" w:rsidRPr="00377DA3" w:rsidRDefault="00CD6F89" w:rsidP="00377DA3">
      <w:bookmarkStart w:id="12" w:name="_GoBack"/>
      <w:bookmarkEnd w:id="12"/>
    </w:p>
    <w:sectPr w:rsidR="00CD6F89" w:rsidRPr="00377D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C1844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4453"/>
    <w:rsid w:val="002E77E7"/>
    <w:rsid w:val="00324593"/>
    <w:rsid w:val="003570BD"/>
    <w:rsid w:val="00360837"/>
    <w:rsid w:val="00377DA3"/>
    <w:rsid w:val="00387E13"/>
    <w:rsid w:val="003E50EA"/>
    <w:rsid w:val="004619BD"/>
    <w:rsid w:val="0049722F"/>
    <w:rsid w:val="004F49DE"/>
    <w:rsid w:val="004F5CA5"/>
    <w:rsid w:val="005A4A4A"/>
    <w:rsid w:val="006651C0"/>
    <w:rsid w:val="006B7ECA"/>
    <w:rsid w:val="006F5880"/>
    <w:rsid w:val="007A78A4"/>
    <w:rsid w:val="008A43A9"/>
    <w:rsid w:val="008D0C38"/>
    <w:rsid w:val="008D2F19"/>
    <w:rsid w:val="008E74DB"/>
    <w:rsid w:val="00920799"/>
    <w:rsid w:val="009A1EF9"/>
    <w:rsid w:val="00A3695F"/>
    <w:rsid w:val="00A52AF5"/>
    <w:rsid w:val="00A8552A"/>
    <w:rsid w:val="00A86C47"/>
    <w:rsid w:val="00A94E42"/>
    <w:rsid w:val="00AE6016"/>
    <w:rsid w:val="00B27D13"/>
    <w:rsid w:val="00B344D2"/>
    <w:rsid w:val="00B503A7"/>
    <w:rsid w:val="00B711A0"/>
    <w:rsid w:val="00B94F2D"/>
    <w:rsid w:val="00BB6796"/>
    <w:rsid w:val="00C06083"/>
    <w:rsid w:val="00C07008"/>
    <w:rsid w:val="00C377FE"/>
    <w:rsid w:val="00C3793C"/>
    <w:rsid w:val="00CD6F89"/>
    <w:rsid w:val="00CD72BC"/>
    <w:rsid w:val="00CE651D"/>
    <w:rsid w:val="00CF20A6"/>
    <w:rsid w:val="00D04B19"/>
    <w:rsid w:val="00D0742A"/>
    <w:rsid w:val="00D22B86"/>
    <w:rsid w:val="00DA48AF"/>
    <w:rsid w:val="00DC6A01"/>
    <w:rsid w:val="00DD4FB6"/>
    <w:rsid w:val="00DE296C"/>
    <w:rsid w:val="00E55A79"/>
    <w:rsid w:val="00EA7900"/>
    <w:rsid w:val="00EF49F8"/>
    <w:rsid w:val="00F3352A"/>
    <w:rsid w:val="00F901F9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2014-08-11T20:05:00Z</cp:lastPrinted>
  <dcterms:created xsi:type="dcterms:W3CDTF">2014-08-11T20:07:00Z</dcterms:created>
  <dcterms:modified xsi:type="dcterms:W3CDTF">2014-08-11T20:07:00Z</dcterms:modified>
</cp:coreProperties>
</file>